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hanging="7"/>
        <w:jc w:val="center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  <w:bookmarkStart w:id="0" w:name="OLE_LINK1"/>
      <w: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  <w:t>第六届中国电子商务与物流企业家年会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参会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zh-CN"/>
        </w:rPr>
        <w:t>暨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大数据时代电子商务</w:t>
      </w:r>
    </w:p>
    <w:p>
      <w:pPr>
        <w:ind w:hanging="7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物流共享经济千人联谊会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确认回执表</w:t>
      </w:r>
    </w:p>
    <w:bookmarkEnd w:id="0"/>
    <w:tbl>
      <w:tblPr>
        <w:tblStyle w:val="4"/>
        <w:tblpPr w:leftFromText="180" w:rightFromText="180" w:vertAnchor="text" w:horzAnchor="page" w:tblpX="1402" w:tblpY="196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40"/>
        <w:gridCol w:w="649"/>
        <w:gridCol w:w="71"/>
        <w:gridCol w:w="1019"/>
        <w:gridCol w:w="1681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单位名称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通讯地址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联 系 人</w:t>
            </w: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电 话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手 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职    务</w:t>
            </w: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传 真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邮 箱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参会人姓名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ind w:firstLine="358" w:firstLineChars="15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职  务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移动电话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39" w:firstLineChars="1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办公电话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77" w:firstLineChars="200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94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参会方式：(请√选)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□普通参会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2980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元/人       □嘉宾参会9800元/人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 xml:space="preserve">合作方式：(请√选)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 xml:space="preserve"> 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zh-CN"/>
              </w:rPr>
              <w:t>联合主办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□特别支持单位 □协办单位 □分论坛冠名 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晚宴赞助  □商务赞助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 xml:space="preserve"> □会刊宣传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u w:val="single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 xml:space="preserve">    □其他宣传方式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u w:val="single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4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after="286" w:afterLines="50"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金额总计（小写）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u w:val="single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元整 费用于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 xml:space="preserve"> 日从银行汇出。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4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top"/>
          </w:tcPr>
          <w:p>
            <w:pPr>
              <w:spacing w:line="240" w:lineRule="exact"/>
              <w:ind w:firstLine="2809" w:firstLineChars="1172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pacing w:val="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酒店住宿需求（组委会统一预订，费用代表自理）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4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五星级酒店：标间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元 /天（含双早）   单间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元 /天（含单早）  </w:t>
            </w:r>
          </w:p>
          <w:p>
            <w:pPr>
              <w:spacing w:before="114" w:beforeLines="20"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标间（双床）：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天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间      单间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天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u w:val="single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间      入住日期：____月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94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240" w:lineRule="exact"/>
              <w:ind w:firstLine="0" w:firstLineChars="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大会指定账户：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开户名：北京格博思特信息科技有限公司</w:t>
            </w:r>
          </w:p>
          <w:p>
            <w:pPr>
              <w:pStyle w:val="5"/>
              <w:spacing w:line="240" w:lineRule="exact"/>
              <w:ind w:firstLine="2157" w:firstLineChars="90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开户行: 中国工商银行北京市玉东支行</w:t>
            </w:r>
          </w:p>
          <w:p>
            <w:pPr>
              <w:pStyle w:val="5"/>
              <w:spacing w:line="240" w:lineRule="exact"/>
              <w:ind w:firstLine="2157" w:firstLineChars="9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 xml:space="preserve">账  号：0200 2078 0920 0111 643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3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top"/>
          </w:tcPr>
          <w:p>
            <w:pPr>
              <w:spacing w:before="286" w:beforeLines="50" w:line="24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组委会联系人:</w:t>
            </w:r>
          </w:p>
          <w:p>
            <w:pPr>
              <w:spacing w:before="286" w:beforeLines="50" w:line="240" w:lineRule="exact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  <w:t xml:space="preserve">手 机： </w:t>
            </w:r>
          </w:p>
          <w:p>
            <w:pPr>
              <w:spacing w:before="286" w:beforeLines="50" w:line="240" w:lineRule="exact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  <w:t xml:space="preserve">电 话：    </w:t>
            </w:r>
          </w:p>
          <w:p>
            <w:pPr>
              <w:spacing w:before="286" w:beforeLines="50" w:line="24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  <w:t xml:space="preserve">邮 件：   </w:t>
            </w:r>
          </w:p>
        </w:tc>
        <w:tc>
          <w:tcPr>
            <w:tcW w:w="5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  <w:t>参会企业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u w:val="single"/>
              </w:rPr>
              <w:t xml:space="preserve">  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  <w:t xml:space="preserve">负责人签字：       </w:t>
            </w:r>
          </w:p>
          <w:p>
            <w:pPr>
              <w:spacing w:before="286" w:beforeLines="50" w:line="240" w:lineRule="exact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</w:rPr>
              <w:t>企业盖章：</w:t>
            </w:r>
          </w:p>
          <w:p>
            <w:pPr>
              <w:spacing w:before="286" w:beforeLines="50" w:line="24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</w:tbl>
    <w:p>
      <w:pPr>
        <w:tabs>
          <w:tab w:val="left" w:pos="2268"/>
        </w:tabs>
        <w:spacing w:line="240" w:lineRule="exact"/>
        <w:rPr>
          <w:rFonts w:hint="eastAsia" w:asciiTheme="minorEastAsia" w:hAnsiTheme="minorEastAsia" w:eastAsiaTheme="minorEastAsia" w:cstheme="minorEastAsia"/>
          <w:b/>
          <w:bCs/>
          <w:sz w:val="24"/>
        </w:rPr>
      </w:pPr>
    </w:p>
    <w:p>
      <w:pPr>
        <w:tabs>
          <w:tab w:val="left" w:pos="2268"/>
        </w:tabs>
        <w:spacing w:line="240" w:lineRule="exact"/>
        <w:rPr>
          <w:rFonts w:hint="eastAsia" w:asciiTheme="minorEastAsia" w:hAnsiTheme="minorEastAsia" w:eastAsiaTheme="minorEastAsia" w:cstheme="minorEastAsia"/>
          <w:b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注明：1、请您认真填写表格，签章后回传至大</w:t>
      </w:r>
      <w:bookmarkStart w:id="1" w:name="_GoBack"/>
      <w:bookmarkEnd w:id="1"/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会组委会。</w:t>
      </w:r>
    </w:p>
    <w:p>
      <w:pPr>
        <w:tabs>
          <w:tab w:val="left" w:pos="2268"/>
        </w:tabs>
        <w:spacing w:line="240" w:lineRule="exact"/>
      </w:pPr>
      <w:r>
        <w:rPr>
          <w:rFonts w:hint="eastAsia" w:asciiTheme="minorEastAsia" w:hAnsiTheme="minorEastAsia" w:eastAsiaTheme="minorEastAsia" w:cstheme="minorEastAsia"/>
          <w:b/>
          <w:sz w:val="24"/>
        </w:rPr>
        <w:t>2、请在确认参会后5个工作日内办理银行汇款手续，并将银行汇款凭证及开具发票信息同传真至组委会。</w:t>
      </w:r>
    </w:p>
    <w:sectPr>
      <w:headerReference r:id="rId3" w:type="default"/>
      <w:pgSz w:w="11906" w:h="16157"/>
      <w:pgMar w:top="1701" w:right="1361" w:bottom="1339" w:left="1361" w:header="851" w:footer="1020" w:gutter="0"/>
      <w:paperSrc w:first="7"/>
      <w:cols w:space="720" w:num="1"/>
      <w:docGrid w:type="linesAndChars" w:linePitch="573" w:charSpace="-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single" w:color="auto" w:sz="6" w:space="8"/>
      </w:pBdr>
      <w:jc w:val="right"/>
      <w:rPr>
        <w:rFonts w:hint="eastAsia" w:ascii="华文行楷" w:eastAsia="华文行楷"/>
        <w:b/>
        <w:spacing w:val="20"/>
        <w:sz w:val="24"/>
        <w:szCs w:val="24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-464185</wp:posOffset>
          </wp:positionH>
          <wp:positionV relativeFrom="paragraph">
            <wp:posOffset>-511175</wp:posOffset>
          </wp:positionV>
          <wp:extent cx="2495550" cy="984250"/>
          <wp:effectExtent l="9525" t="9525" r="9525" b="15875"/>
          <wp:wrapSquare wrapText="bothSides"/>
          <wp:docPr id="1" name="Picture 3" descr="联盟标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联盟标识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5550" cy="984250"/>
                  </a:xfrm>
                  <a:prstGeom prst="rect">
                    <a:avLst/>
                  </a:prstGeom>
                  <a:noFill/>
                  <a:ln w="9525" cap="flat" cmpd="sng">
                    <a:solidFill>
                      <a:srgbClr val="FFFFFF"/>
                    </a:solidFill>
                    <a:prstDash val="solid"/>
                    <a:miter/>
                    <a:headEnd type="none" w="med" len="med"/>
                    <a:tailEnd type="none" w="med" len="med"/>
                  </a:ln>
                </pic:spPr>
              </pic:pic>
            </a:graphicData>
          </a:graphic>
        </wp:anchor>
      </w:drawing>
    </w:r>
    <w:r>
      <w:rPr>
        <w:rFonts w:hint="eastAsia" w:ascii="华文行楷" w:eastAsia="华文行楷"/>
        <w:b/>
        <w:spacing w:val="20"/>
        <w:sz w:val="24"/>
        <w:szCs w:val="24"/>
      </w:rPr>
      <w:t>中国电子商务物流企业联盟</w:t>
    </w:r>
  </w:p>
  <w:p>
    <w:pPr>
      <w:pStyle w:val="2"/>
      <w:pBdr>
        <w:bottom w:val="single" w:color="auto" w:sz="6" w:space="8"/>
      </w:pBdr>
      <w:jc w:val="right"/>
      <w:rPr>
        <w:rFonts w:hint="eastAsia" w:ascii="华文行楷" w:eastAsia="华文行楷"/>
        <w:b/>
        <w:spacing w:val="20"/>
        <w:sz w:val="24"/>
        <w:szCs w:val="24"/>
      </w:rPr>
    </w:pPr>
    <w:r>
      <w:rPr>
        <w:rFonts w:hint="eastAsia" w:ascii="华文隶书" w:hAnsi="黑体" w:eastAsia="华文隶书"/>
        <w:color w:val="0070C0"/>
        <w:spacing w:val="46"/>
        <w:sz w:val="28"/>
        <w:szCs w:val="28"/>
      </w:rPr>
      <w:t>www.56ec.org.cn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42311"/>
    <w:rsid w:val="18E464C0"/>
    <w:rsid w:val="2C942311"/>
    <w:rsid w:val="3781664D"/>
    <w:rsid w:val="4C0672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2016-07-05T07:31:00Z</dcterms:created>
  <dc:creator>front</dc:creator>
  <cp:lastModifiedBy>牛鑫</cp:lastModifiedBy>
  <cp:lastPrinted>2016-08-04T07:56:45Z</cp:lastPrinted>
  <dcterms:modified xsi:type="dcterms:W3CDTF">2016-08-04T07:56:56Z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